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7E7B62">
        <w:t xml:space="preserve"> </w:t>
      </w:r>
      <w:r w:rsidR="00F6163F">
        <w:t>3414</w:t>
      </w:r>
      <w:r w:rsidR="00132E1D">
        <w:t xml:space="preserve"> din </w:t>
      </w:r>
      <w:r w:rsidR="00F6163F">
        <w:t>05</w:t>
      </w:r>
      <w:r w:rsidR="007E7B62">
        <w:t>.0</w:t>
      </w:r>
      <w:r w:rsidR="00F6163F">
        <w:t>2</w:t>
      </w:r>
      <w:r w:rsidR="0024292C">
        <w:t>.20</w:t>
      </w:r>
      <w:r w:rsidR="00013EB8">
        <w:t>21</w:t>
      </w:r>
    </w:p>
    <w:p w:rsidR="00856249" w:rsidRDefault="00856249" w:rsidP="002454FC">
      <w:pPr>
        <w:jc w:val="center"/>
      </w:pPr>
    </w:p>
    <w:p w:rsidR="001D2B6E" w:rsidRPr="002454FC" w:rsidRDefault="001D2B6E" w:rsidP="002454FC">
      <w:pPr>
        <w:jc w:val="center"/>
      </w:pPr>
    </w:p>
    <w:p w:rsidR="00704662" w:rsidRPr="00F32FCF" w:rsidRDefault="00704662" w:rsidP="00704662">
      <w:pPr>
        <w:jc w:val="center"/>
      </w:pPr>
      <w:r w:rsidRPr="00F32FCF">
        <w:t>PROIECT   DE   HOTĂRÂRE</w:t>
      </w:r>
    </w:p>
    <w:p w:rsidR="00704662" w:rsidRPr="00F32FCF" w:rsidRDefault="00704662" w:rsidP="00704662">
      <w:pPr>
        <w:jc w:val="center"/>
      </w:pPr>
    </w:p>
    <w:p w:rsidR="00F6163F" w:rsidRDefault="00F6163F" w:rsidP="00F6163F">
      <w:pPr>
        <w:jc w:val="center"/>
        <w:rPr>
          <w:bCs/>
          <w:lang w:val="fr-FR"/>
        </w:rPr>
      </w:pPr>
      <w:r>
        <w:t xml:space="preserve">privind aprobarea modificării Art. 11 alin. (1)  al Regulamentului </w:t>
      </w:r>
      <w:r>
        <w:rPr>
          <w:bCs/>
          <w:lang w:val="fr-FR"/>
        </w:rPr>
        <w:t>p</w:t>
      </w:r>
      <w:proofErr w:type="spellStart"/>
      <w:r w:rsidRPr="00B642A4">
        <w:t>entru</w:t>
      </w:r>
      <w:proofErr w:type="spellEnd"/>
      <w:r w:rsidRPr="00B642A4">
        <w:t xml:space="preserve"> stabilirea  metodologiei de atribuire a terenurilor  în baza Legii 15/2003, republicată, privind sprijinul acordat tinerilor pentru construirea unei </w:t>
      </w:r>
      <w:proofErr w:type="spellStart"/>
      <w:r w:rsidRPr="00B642A4">
        <w:t>locuinţe</w:t>
      </w:r>
      <w:proofErr w:type="spellEnd"/>
      <w:r w:rsidRPr="00B642A4">
        <w:t xml:space="preserve"> proprietate personală, precum </w:t>
      </w:r>
      <w:proofErr w:type="spellStart"/>
      <w:r w:rsidRPr="00B642A4">
        <w:t>şi</w:t>
      </w:r>
      <w:proofErr w:type="spellEnd"/>
      <w:r w:rsidRPr="00B642A4">
        <w:t xml:space="preserve"> a vânzării acestora</w:t>
      </w:r>
      <w:r>
        <w:t>, aprobat prin H.C.L. nr. 156 din 28.11.2017</w:t>
      </w:r>
    </w:p>
    <w:p w:rsidR="00013EB8" w:rsidRPr="000853FA" w:rsidRDefault="00013EB8" w:rsidP="00013EB8">
      <w:pPr>
        <w:ind w:firstLine="720"/>
        <w:jc w:val="both"/>
        <w:rPr>
          <w:bCs/>
          <w:iCs/>
        </w:rPr>
      </w:pPr>
    </w:p>
    <w:p w:rsidR="00013EB8" w:rsidRDefault="00013EB8" w:rsidP="00704662">
      <w:pPr>
        <w:jc w:val="both"/>
      </w:pPr>
    </w:p>
    <w:p w:rsidR="00704662" w:rsidRPr="00F32FCF" w:rsidRDefault="00704662" w:rsidP="00704662">
      <w:pPr>
        <w:jc w:val="both"/>
      </w:pPr>
      <w:r w:rsidRPr="00F32FCF">
        <w:tab/>
      </w:r>
    </w:p>
    <w:p w:rsidR="00704662" w:rsidRPr="00F32FCF" w:rsidRDefault="00704662" w:rsidP="00704662">
      <w:pPr>
        <w:jc w:val="both"/>
      </w:pPr>
      <w:r w:rsidRPr="00F32FCF">
        <w:t xml:space="preserve">Primarul municipiului Dej, </w:t>
      </w:r>
      <w:proofErr w:type="spellStart"/>
      <w:r w:rsidRPr="00F32FCF">
        <w:t>judeţul</w:t>
      </w:r>
      <w:proofErr w:type="spellEnd"/>
      <w:r w:rsidRPr="00F32FCF">
        <w:t xml:space="preserve"> Cluj</w:t>
      </w:r>
    </w:p>
    <w:p w:rsidR="00013EB8" w:rsidRPr="002C3729" w:rsidRDefault="00704662" w:rsidP="00013EB8">
      <w:pPr>
        <w:jc w:val="both"/>
        <w:rPr>
          <w:lang w:val="fr-FR"/>
        </w:rPr>
      </w:pPr>
      <w:r w:rsidRPr="00F32FCF">
        <w:tab/>
        <w:t xml:space="preserve">Având în vedere Raportul de specialitate nr. </w:t>
      </w:r>
      <w:r w:rsidR="00F6163F">
        <w:t>3400</w:t>
      </w:r>
      <w:r w:rsidRPr="00F32FCF">
        <w:t xml:space="preserve">/1 din </w:t>
      </w:r>
      <w:r w:rsidR="00F6163F">
        <w:t>05</w:t>
      </w:r>
      <w:r w:rsidRPr="00F32FCF">
        <w:t>.0</w:t>
      </w:r>
      <w:r w:rsidR="00F6163F">
        <w:t>2</w:t>
      </w:r>
      <w:r w:rsidR="00013EB8">
        <w:t>.2021</w:t>
      </w:r>
      <w:r w:rsidRPr="00F32FCF">
        <w:t xml:space="preserve"> al Serviciului de Urbanism </w:t>
      </w:r>
      <w:proofErr w:type="spellStart"/>
      <w:r w:rsidRPr="00F32FCF">
        <w:t>şi</w:t>
      </w:r>
      <w:proofErr w:type="spellEnd"/>
      <w:r w:rsidRPr="00F32FCF">
        <w:t xml:space="preserve"> Amenajarea Teritoriului</w:t>
      </w:r>
      <w:r w:rsidRPr="00F32FCF">
        <w:rPr>
          <w:color w:val="000000"/>
        </w:rPr>
        <w:t xml:space="preserve">, </w:t>
      </w:r>
      <w:r w:rsidRPr="00F32FCF">
        <w:t xml:space="preserve">prin care se propune spre aprobare </w:t>
      </w:r>
      <w:proofErr w:type="spellStart"/>
      <w:r w:rsidR="00F6163F">
        <w:rPr>
          <w:bCs/>
          <w:lang w:val="fr-FR"/>
        </w:rPr>
        <w:t>modificarea</w:t>
      </w:r>
      <w:proofErr w:type="spellEnd"/>
      <w:r w:rsidR="00F6163F">
        <w:rPr>
          <w:bCs/>
          <w:lang w:val="fr-FR"/>
        </w:rPr>
        <w:t xml:space="preserve"> </w:t>
      </w:r>
      <w:r w:rsidR="00F6163F">
        <w:t xml:space="preserve">Art. 11 alin. (1)  al </w:t>
      </w:r>
      <w:proofErr w:type="spellStart"/>
      <w:r w:rsidR="00F6163F">
        <w:rPr>
          <w:bCs/>
          <w:lang w:val="fr-FR"/>
        </w:rPr>
        <w:t>Regulamentului</w:t>
      </w:r>
      <w:proofErr w:type="spellEnd"/>
      <w:r w:rsidR="00F6163F">
        <w:rPr>
          <w:bCs/>
          <w:lang w:val="fr-FR"/>
        </w:rPr>
        <w:t xml:space="preserve"> p</w:t>
      </w:r>
      <w:proofErr w:type="spellStart"/>
      <w:r w:rsidR="00F6163F" w:rsidRPr="00B642A4">
        <w:t>entru</w:t>
      </w:r>
      <w:proofErr w:type="spellEnd"/>
      <w:r w:rsidR="00F6163F" w:rsidRPr="00B642A4">
        <w:t xml:space="preserve"> stabilirea  metodologiei de atribuire a terenurilor  în baza Legii 15/2003, republicată, privind sprijinul acordat tinerilor pentru construirea unei </w:t>
      </w:r>
      <w:proofErr w:type="spellStart"/>
      <w:r w:rsidR="00F6163F" w:rsidRPr="00B642A4">
        <w:t>locuinţe</w:t>
      </w:r>
      <w:proofErr w:type="spellEnd"/>
      <w:r w:rsidR="00F6163F" w:rsidRPr="00B642A4">
        <w:t xml:space="preserve"> proprietate personală, precum </w:t>
      </w:r>
      <w:proofErr w:type="spellStart"/>
      <w:r w:rsidR="00F6163F" w:rsidRPr="00B642A4">
        <w:t>şi</w:t>
      </w:r>
      <w:proofErr w:type="spellEnd"/>
      <w:r w:rsidR="00F6163F" w:rsidRPr="00B642A4">
        <w:t xml:space="preserve"> a vânzării acestora</w:t>
      </w:r>
      <w:r w:rsidR="00F6163F">
        <w:t>, aprobat prin H.C.L. nr. 156 din 28.11.2017, ca urmare a sesizării unor erori și neclarități în momentul în care s-a lucrat la dosarele depuse de către tineri și a Procesului verbal nr. 1 al Comisiei de analiză pentru atribuirea terenurilor.</w:t>
      </w:r>
      <w:r w:rsidR="00F6163F" w:rsidRPr="00AD3B9D">
        <w:rPr>
          <w:bCs/>
        </w:rPr>
        <w:tab/>
      </w:r>
    </w:p>
    <w:p w:rsidR="00704662" w:rsidRPr="00F32FCF" w:rsidRDefault="00704662" w:rsidP="00704662">
      <w:pPr>
        <w:pStyle w:val="Corptext"/>
        <w:ind w:firstLine="720"/>
        <w:rPr>
          <w:sz w:val="24"/>
          <w:szCs w:val="24"/>
        </w:rPr>
      </w:pPr>
    </w:p>
    <w:p w:rsidR="00704662" w:rsidRPr="00F32FCF" w:rsidRDefault="00704662" w:rsidP="00F6163F">
      <w:pPr>
        <w:ind w:firstLine="720"/>
        <w:jc w:val="both"/>
      </w:pPr>
      <w:proofErr w:type="spellStart"/>
      <w:r w:rsidRPr="00F32FCF">
        <w:t>Analizînd</w:t>
      </w:r>
      <w:proofErr w:type="spellEnd"/>
      <w:r w:rsidRPr="00F32FCF">
        <w:t xml:space="preserve"> temeiurile juridice, respectiv</w:t>
      </w:r>
    </w:p>
    <w:p w:rsidR="00F6163F" w:rsidRDefault="00704662" w:rsidP="00F6163F">
      <w:pPr>
        <w:autoSpaceDE w:val="0"/>
        <w:autoSpaceDN w:val="0"/>
        <w:adjustRightInd w:val="0"/>
        <w:jc w:val="both"/>
      </w:pPr>
      <w:r w:rsidRPr="00F32FCF">
        <w:t xml:space="preserve">            </w:t>
      </w:r>
      <w:r w:rsidR="00F6163F">
        <w:t xml:space="preserve">Art. 1 alin. (1) din Hotărârea nr. 896 din 29 iulie 2003 pentru aprobarea Normelor metodologice de aplicare a Legii nr. 15/2003 privind sprijinul acordat tinerilor pentru </w:t>
      </w:r>
      <w:r w:rsidR="00F6163F">
        <w:t>c</w:t>
      </w:r>
      <w:r w:rsidR="00F6163F">
        <w:t>onstruirea unei locuințe proprietate personal</w:t>
      </w:r>
    </w:p>
    <w:p w:rsidR="00704662" w:rsidRPr="00F32FCF" w:rsidRDefault="00704662" w:rsidP="00F6163F">
      <w:pPr>
        <w:autoSpaceDE w:val="0"/>
        <w:autoSpaceDN w:val="0"/>
        <w:adjustRightInd w:val="0"/>
        <w:jc w:val="both"/>
      </w:pPr>
      <w:r w:rsidRPr="00F32FCF">
        <w:rPr>
          <w:color w:val="000000"/>
        </w:rPr>
        <w:t xml:space="preserve">            </w:t>
      </w:r>
      <w:r w:rsidR="00007DD2">
        <w:rPr>
          <w:color w:val="000000"/>
        </w:rPr>
        <w:t>A</w:t>
      </w:r>
      <w:r>
        <w:t xml:space="preserve">rt. 129 alin. (2) litera c) coroborat cu </w:t>
      </w:r>
      <w:r w:rsidRPr="00F32FCF">
        <w:t>alin. 6 litera b) din OUG nr. 57/2019 privind Codul Administrativ</w:t>
      </w:r>
      <w:r w:rsidRPr="00F32FCF">
        <w:rPr>
          <w:color w:val="000000"/>
        </w:rPr>
        <w:t>,</w:t>
      </w:r>
    </w:p>
    <w:p w:rsidR="00704662" w:rsidRPr="00F32FCF" w:rsidRDefault="00704662" w:rsidP="00F6163F">
      <w:pPr>
        <w:ind w:firstLine="720"/>
        <w:jc w:val="both"/>
      </w:pPr>
      <w:r w:rsidRPr="00F32FCF">
        <w:t>În temeiul prevederilor art.139 alin</w:t>
      </w:r>
      <w:r w:rsidR="00CF0FBB">
        <w:t xml:space="preserve"> </w:t>
      </w:r>
      <w:r w:rsidRPr="00F32FCF">
        <w:t>(1) coroborat cu art.196 alin</w:t>
      </w:r>
      <w:r w:rsidR="00CF0FBB">
        <w:t xml:space="preserve"> </w:t>
      </w:r>
      <w:r w:rsidRPr="00F32FCF">
        <w:t>(1) lit.</w:t>
      </w:r>
      <w:r w:rsidR="00CF0FBB">
        <w:t xml:space="preserve"> </w:t>
      </w:r>
      <w:r w:rsidRPr="00F32FCF">
        <w:t>a</w:t>
      </w:r>
      <w:r w:rsidR="00CF0FBB">
        <w:t>)</w:t>
      </w:r>
      <w:r w:rsidRPr="00F32FCF">
        <w:t xml:space="preserve"> din Ordonanța de Urgen</w:t>
      </w:r>
      <w:r w:rsidR="00CF0FBB">
        <w:t>ță a</w:t>
      </w:r>
      <w:r w:rsidRPr="00F32FCF">
        <w:t xml:space="preserve"> Guvernului nr.57/2019 privind Codul administrativ.           </w:t>
      </w:r>
    </w:p>
    <w:p w:rsidR="00704662" w:rsidRPr="00F32FCF" w:rsidRDefault="00704662" w:rsidP="00F6163F">
      <w:pPr>
        <w:jc w:val="both"/>
      </w:pPr>
    </w:p>
    <w:p w:rsidR="00704662" w:rsidRPr="00F32FCF" w:rsidRDefault="00704662" w:rsidP="00704662">
      <w:pPr>
        <w:jc w:val="both"/>
        <w:rPr>
          <w:color w:val="000000"/>
        </w:rPr>
      </w:pPr>
    </w:p>
    <w:p w:rsidR="00704662" w:rsidRPr="00F32FCF" w:rsidRDefault="00704662" w:rsidP="00704662">
      <w:pPr>
        <w:jc w:val="both"/>
        <w:rPr>
          <w:color w:val="000000"/>
        </w:rPr>
      </w:pPr>
      <w:r w:rsidRPr="00F32FCF">
        <w:rPr>
          <w:color w:val="000000"/>
        </w:rPr>
        <w:t>Propune spre aprobare Consiliului Local  următorul proiect de hotărâre :</w:t>
      </w:r>
    </w:p>
    <w:p w:rsidR="00704662" w:rsidRPr="00F32FCF" w:rsidRDefault="00704662" w:rsidP="00704662">
      <w:pPr>
        <w:jc w:val="both"/>
        <w:rPr>
          <w:color w:val="000000"/>
        </w:rPr>
      </w:pPr>
    </w:p>
    <w:p w:rsidR="00704662" w:rsidRPr="00F32FCF" w:rsidRDefault="00704662" w:rsidP="00704662">
      <w:pPr>
        <w:jc w:val="both"/>
        <w:rPr>
          <w:color w:val="000000"/>
        </w:rPr>
      </w:pPr>
    </w:p>
    <w:p w:rsidR="00F43DDA" w:rsidRDefault="00704662" w:rsidP="00F43DDA">
      <w:pPr>
        <w:ind w:firstLine="720"/>
        <w:jc w:val="both"/>
        <w:rPr>
          <w:sz w:val="22"/>
          <w:szCs w:val="22"/>
        </w:rPr>
      </w:pPr>
      <w:r w:rsidRPr="00F32FCF">
        <w:rPr>
          <w:color w:val="000000"/>
        </w:rPr>
        <w:t xml:space="preserve"> </w:t>
      </w:r>
      <w:r w:rsidRPr="00F32FCF">
        <w:rPr>
          <w:b/>
          <w:color w:val="000000"/>
        </w:rPr>
        <w:t>Art.</w:t>
      </w:r>
      <w:r w:rsidR="00013EB8">
        <w:rPr>
          <w:b/>
          <w:color w:val="000000"/>
        </w:rPr>
        <w:t xml:space="preserve"> </w:t>
      </w:r>
      <w:r w:rsidRPr="00F32FCF">
        <w:rPr>
          <w:b/>
          <w:color w:val="000000"/>
        </w:rPr>
        <w:t>1.</w:t>
      </w:r>
      <w:r w:rsidRPr="00F32FCF">
        <w:rPr>
          <w:color w:val="000000"/>
        </w:rPr>
        <w:t xml:space="preserve"> Se aprobă</w:t>
      </w:r>
      <w:r>
        <w:rPr>
          <w:color w:val="000000"/>
        </w:rPr>
        <w:t xml:space="preserve"> </w:t>
      </w:r>
      <w:r w:rsidR="00F43DDA">
        <w:rPr>
          <w:bCs/>
        </w:rPr>
        <w:t xml:space="preserve">modificarea </w:t>
      </w:r>
      <w:r w:rsidR="00F43DDA">
        <w:rPr>
          <w:sz w:val="22"/>
          <w:szCs w:val="22"/>
        </w:rPr>
        <w:t>Art. 11 alin (1), care va avea următorul conținut꞉</w:t>
      </w:r>
    </w:p>
    <w:p w:rsidR="00704662" w:rsidRPr="00F32FCF" w:rsidRDefault="00F43DDA" w:rsidP="00F43DDA">
      <w:pPr>
        <w:ind w:firstLine="720"/>
        <w:jc w:val="both"/>
      </w:pPr>
      <w:r>
        <w:rPr>
          <w:sz w:val="22"/>
          <w:szCs w:val="22"/>
        </w:rPr>
        <w:t xml:space="preserve"> „</w:t>
      </w:r>
      <w:r w:rsidRPr="00B642A4">
        <w:rPr>
          <w:b/>
        </w:rPr>
        <w:t xml:space="preserve">Comisia de analiză, </w:t>
      </w:r>
      <w:r w:rsidRPr="00B642A4">
        <w:t xml:space="preserve">este formată din </w:t>
      </w:r>
      <w:r w:rsidRPr="00CC431B">
        <w:rPr>
          <w:b/>
        </w:rPr>
        <w:t>5 membri</w:t>
      </w:r>
      <w:r>
        <w:t xml:space="preserve"> (conform Art. 1 alin. (1) din Hotărârea nr. 896 din 29 iulie 2003 pentru aprobarea Normelor metodologice de aplicare a Legii nr. 15/2003 privind sprijinul acordat tinerilor pentru construirea unei locuințe proprietate personal) ꞉ - </w:t>
      </w:r>
      <w:r w:rsidRPr="00B642A4">
        <w:t xml:space="preserve">viceprimar, în calitate de </w:t>
      </w:r>
      <w:proofErr w:type="spellStart"/>
      <w:r w:rsidRPr="00B642A4">
        <w:t>preşedinte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</w:t>
      </w:r>
      <w:r>
        <w:t>4</w:t>
      </w:r>
      <w:r w:rsidRPr="00954204">
        <w:rPr>
          <w:color w:val="FF0000"/>
        </w:rPr>
        <w:t xml:space="preserve"> </w:t>
      </w:r>
      <w:r>
        <w:t>membri titulari -</w:t>
      </w:r>
      <w:r w:rsidRPr="00B642A4">
        <w:t xml:space="preserve"> desemna</w:t>
      </w:r>
      <w:r>
        <w:t>ț</w:t>
      </w:r>
      <w:r w:rsidRPr="00B642A4">
        <w:t>i de c</w:t>
      </w:r>
      <w:r>
        <w:t>ă</w:t>
      </w:r>
      <w:r w:rsidRPr="00B642A4">
        <w:t>tre Consiliul Local Dej</w:t>
      </w:r>
      <w:r>
        <w:t>”</w:t>
      </w:r>
      <w:r w:rsidRPr="00B642A4">
        <w:t>.</w:t>
      </w:r>
      <w:bookmarkStart w:id="0" w:name="_GoBack"/>
      <w:bookmarkEnd w:id="0"/>
    </w:p>
    <w:p w:rsidR="00704662" w:rsidRPr="00F32FCF" w:rsidRDefault="00704662" w:rsidP="00704662">
      <w:pPr>
        <w:ind w:firstLine="708"/>
        <w:jc w:val="both"/>
        <w:rPr>
          <w:color w:val="000000"/>
        </w:rPr>
      </w:pPr>
      <w:r w:rsidRPr="00F32FCF">
        <w:rPr>
          <w:b/>
          <w:color w:val="000000"/>
        </w:rPr>
        <w:t>Art.</w:t>
      </w:r>
      <w:r w:rsidR="00013EB8">
        <w:rPr>
          <w:b/>
          <w:color w:val="000000"/>
        </w:rPr>
        <w:t xml:space="preserve"> 2</w:t>
      </w:r>
      <w:r w:rsidRPr="00F32FCF">
        <w:rPr>
          <w:b/>
          <w:color w:val="000000"/>
        </w:rPr>
        <w:t>.</w:t>
      </w:r>
      <w:r w:rsidRPr="00F32FCF">
        <w:rPr>
          <w:color w:val="000000"/>
        </w:rPr>
        <w:t xml:space="preserve"> Cu ducerea la îndeplinire  a hotărârii ce urmează a fi aprobată  se  </w:t>
      </w:r>
      <w:proofErr w:type="spellStart"/>
      <w:r w:rsidRPr="00F32FCF">
        <w:rPr>
          <w:color w:val="000000"/>
        </w:rPr>
        <w:t>încredinţează</w:t>
      </w:r>
      <w:proofErr w:type="spellEnd"/>
      <w:r w:rsidRPr="00F32FCF">
        <w:rPr>
          <w:color w:val="000000"/>
        </w:rPr>
        <w:t xml:space="preserve"> Primarul municipiului Dej prin  Serviciul </w:t>
      </w:r>
      <w:r w:rsidRPr="00F32FCF">
        <w:t xml:space="preserve"> de Urbanism </w:t>
      </w:r>
      <w:proofErr w:type="spellStart"/>
      <w:r w:rsidRPr="00F32FCF">
        <w:t>şi</w:t>
      </w:r>
      <w:proofErr w:type="spellEnd"/>
      <w:r w:rsidRPr="00F32FCF">
        <w:t xml:space="preserve"> Amenajarea Teritoriului</w:t>
      </w:r>
      <w:r w:rsidRPr="00F32FCF">
        <w:rPr>
          <w:color w:val="000000"/>
        </w:rPr>
        <w:t xml:space="preserve"> din cadrul Primăriei municipiului Dej.</w:t>
      </w:r>
    </w:p>
    <w:p w:rsidR="00704662" w:rsidRPr="00F32FCF" w:rsidRDefault="00704662" w:rsidP="00704662">
      <w:pPr>
        <w:jc w:val="both"/>
        <w:rPr>
          <w:color w:val="000000"/>
        </w:rPr>
      </w:pPr>
    </w:p>
    <w:p w:rsidR="00704662" w:rsidRPr="00F32FCF" w:rsidRDefault="00704662" w:rsidP="00704662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85648B" w:rsidP="00025070">
      <w:pPr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AVIZAT</w:t>
      </w: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</w:t>
      </w:r>
      <w:r w:rsidR="00140784">
        <w:rPr>
          <w:color w:val="000000"/>
        </w:rPr>
        <w:t xml:space="preserve">                          </w:t>
      </w:r>
      <w:r w:rsidR="00B67DCF">
        <w:rPr>
          <w:color w:val="000000"/>
        </w:rPr>
        <w:t xml:space="preserve"> SECRETAR</w:t>
      </w:r>
      <w:r w:rsidR="00140784">
        <w:rPr>
          <w:color w:val="000000"/>
        </w:rPr>
        <w:t xml:space="preserve"> GENERAL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</w:t>
      </w:r>
      <w:r w:rsidR="00140784">
        <w:rPr>
          <w:color w:val="000000"/>
        </w:rPr>
        <w:t xml:space="preserve">   </w:t>
      </w:r>
      <w:r w:rsidR="00025070" w:rsidRPr="00550C0C">
        <w:rPr>
          <w:color w:val="000000"/>
        </w:rPr>
        <w:t xml:space="preserve">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DE1938"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07DD2"/>
    <w:rsid w:val="00013EB8"/>
    <w:rsid w:val="00015413"/>
    <w:rsid w:val="00017261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40784"/>
    <w:rsid w:val="00167D9E"/>
    <w:rsid w:val="00195AAB"/>
    <w:rsid w:val="001C6789"/>
    <w:rsid w:val="001D2B6E"/>
    <w:rsid w:val="002225E4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4C6D3E"/>
    <w:rsid w:val="0052649D"/>
    <w:rsid w:val="00540E8F"/>
    <w:rsid w:val="00550C0C"/>
    <w:rsid w:val="00586500"/>
    <w:rsid w:val="005D3480"/>
    <w:rsid w:val="005E4D01"/>
    <w:rsid w:val="006B262C"/>
    <w:rsid w:val="006E6ED6"/>
    <w:rsid w:val="00704662"/>
    <w:rsid w:val="00725D3F"/>
    <w:rsid w:val="007E7B62"/>
    <w:rsid w:val="007F2CA8"/>
    <w:rsid w:val="0082791B"/>
    <w:rsid w:val="00856249"/>
    <w:rsid w:val="0085648B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21B22"/>
    <w:rsid w:val="00C5668C"/>
    <w:rsid w:val="00CC2FB0"/>
    <w:rsid w:val="00CC4AE6"/>
    <w:rsid w:val="00CF0FBB"/>
    <w:rsid w:val="00D144F8"/>
    <w:rsid w:val="00D75BF9"/>
    <w:rsid w:val="00DA0F8C"/>
    <w:rsid w:val="00DC34AC"/>
    <w:rsid w:val="00DD12AF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32C9C"/>
    <w:rsid w:val="00F43DDA"/>
    <w:rsid w:val="00F55F8E"/>
    <w:rsid w:val="00F6163F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7E7B62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E7B62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364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2021-02-05T10:45:00Z</cp:lastPrinted>
  <dcterms:created xsi:type="dcterms:W3CDTF">2021-02-05T10:17:00Z</dcterms:created>
  <dcterms:modified xsi:type="dcterms:W3CDTF">2021-02-05T10:53:00Z</dcterms:modified>
</cp:coreProperties>
</file>